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消费信贷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消费信贷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消费信贷行业市场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消费信贷行业市场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