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2022-2027年中国家居建材流通行业市场发展现状及投资前景展望报告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2022-2027年中国家居建材流通行业市场发展现状及投资前景展望报告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2022-2027年中国家居建材流通行业市场发展现状及投资前景展望报告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2022-2027年中国家居建材流通行业市场发展现状及投资前景展望报告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360679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