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2022-2027年中国鹿行业市场运行现状及投资规划建议报告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2022-2027年中国鹿行业市场运行现状及投资规划建议报告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2022-2027年中国鹿行业市场运行现状及投资规划建议报告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2022-2027年中国鹿行业市场运行现状及投资规划建议报告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