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水产饲料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水产饲料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产饲料行业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水产饲料行业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