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2022-2027年中国氟化工行业市场运行现状及投资规划建议报告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2022-2027年中国氟化工行业市场运行现状及投资规划建议报告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2022-2027年中国氟化工行业市场运行现状及投资规划建议报告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2022-2027年中国氟化工行业市场运行现状及投资规划建议报告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