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CRO行业市场发展现状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CRO行业市场发展现状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CRO行业市场发展现状及投资前景展望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CRO行业市场发展现状及投资前景展望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