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2022-2027年中国第四方物流行业市场运营态势及投资战略咨询报告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2022-2027年中国第四方物流行业市场运营态势及投资战略咨询报告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2022-2027年中国第四方物流行业市场运营态势及投资战略咨询报告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https://www.icandata.com/view/360917.html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https://www.icandata.com/view/360917.html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2022-2027年中国第四方物流行业市场运营态势及投资战略咨询报告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360917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