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2006－2007年中国铝行业研究与市场预测报告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2006－2007年中国铝行业研究与市场预测报告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2006－2007年中国铝行业研究与市场预测报告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2006年10月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https://www.icandata.com/view/36214.html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https://www.icandata.com/view/36214.html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2006－2007年中国铝行业研究与市场预测报告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36214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