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2022-2027年中国视音频系统行业市场发展现状及投资前景咨询报告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2022-2027年中国视音频系统行业市场发展现状及投资前景咨询报告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2022-2027年中国视音频系统行业市场发展现状及投资前景咨询报告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2022-2027年中国视音频系统行业市场发展现状及投资前景咨询报告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