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疗设备小型产品竞争格局及领先企业盈利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疗设备小型产品竞争格局及领先企业盈利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设备小型产品竞争格局及领先企业盈利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设备小型产品竞争格局及领先企业盈利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