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2023-2028年中国电子商务代运营行业市场发展现状及投资前景咨询报告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2023-2028年中国电子商务代运营行业市场发展现状及投资前景咨询报告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2023-2028年中国电子商务代运营行业市场发展现状及投资前景咨询报告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2023-2028年中国电子商务代运营行业市场发展现状及投资前景咨询报告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