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2007-2008年中国其他非金属矿物制品行业区域市场分析及发展趋势市场分析及发展趋势研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2007-2008年中国其他非金属矿物制品行业区域市场分析及发展趋势市场分析及发展趋势研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2007-2008年中国其他非金属矿物制品行业区域市场分析及发展趋势市场分析及发展趋势研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https://www.icandata.com/view/36754.html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https://www.icandata.com/view/36754.html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2007-2008年中国其他非金属矿物制品行业区域市场分析及发展趋势市场分析及发展趋势研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36754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