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2023-2028年中国纺织、服装及日用品专门零售行业市场发展现状及投资前景咨询报告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2023-2028年中国纺织、服装及日用品专门零售行业市场发展现状及投资前景咨询报告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2023-2028年中国纺织、服装及日用品专门零售行业市场发展现状及投资前景咨询报告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2023-2028年中国纺织、服装及日用品专门零售行业市场发展现状及投资前景咨询报告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