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轨道交通制动系统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轨道交通制动系统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轨道交通制动系统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000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000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轨道交通制动系统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000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