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2024-2030年中国藜麦行业发展运行现状及投资战略咨询报告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2024-2030年中国藜麦行业发展运行现状及投资战略咨询报告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2024-2030年中国藜麦行业发展运行现状及投资战略咨询报告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2024-2030年中国藜麦行业发展运行现状及投资战略咨询报告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