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械制造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械制造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制造行业典型企业发展能力评价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制造行业典型企业发展能力评价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