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创业投资与私募股权投资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创业投资与私募股权投资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创业投资与私募股权投资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327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327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创业投资与私募股权投资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327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