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2024-2030年中国高性能优质型太阳能庭院灯行业市场发展现状及投资前景咨询报告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2024-2030年中国高性能优质型太阳能庭院灯行业市场发展现状及投资前景咨询报告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2024-2030年中国高性能优质型太阳能庭院灯行业市场发展现状及投资前景咨询报告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https://www.icandata.com/view/374160.html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https://www.icandata.com/view/374160.html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2024-2030年中国高性能优质型太阳能庭院灯行业市场发展现状及投资前景咨询报告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374160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