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脑企业产品市场定位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脑企业产品市场定位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企业产品市场定位市场分析及发展趋势研究报告（2007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企业产品市场定位市场分析及发展趋势研究报告（2007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