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基本型乘用车（轿车）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基本型乘用车（轿车）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基本型乘用车（轿车）市场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基本型乘用车（轿车）市场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