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2025-2031年中国铷行业市场发展现状调研及投资趋势前景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2025-2031年中国铷行业市场发展现状调研及投资趋势前景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2025-2031年中国铷行业市场发展现状调研及投资趋势前景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2025-2031年中国铷行业市场发展现状调研及投资趋势前景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