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客车市场研究年度报告（可依据客户需要进行定制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客车市场研究年度报告（可依据客户需要进行定制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客车市场研究年度报告（可依据客户需要进行定制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客车市场研究年度报告（可依据客户需要进行定制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