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2025-2031年中国视听周边设备行业市场发展现状及投资前景咨询报告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2025-2031年中国视听周边设备行业市场发展现状及投资前景咨询报告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2025-2031年中国视听周边设备行业市场发展现状及投资前景咨询报告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2025-2031年中国视听周边设备行业市场发展现状及投资前景咨询报告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