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中国软件行业国际竞争力市场分析及发展趋势研究报告（2009）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中国软件行业国际竞争力市场分析及发展趋势研究报告（2009）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中国软件行业国际竞争力市场分析及发展趋势研究报告（2009）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中国软件行业国际竞争力市场分析及发展趋势研究报告（2009）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