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通信设备行业战略成本管理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通信设备行业战略成本管理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设备行业战略成本管理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通信设备行业战略成本管理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