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2009-2012年金融危机对中国微波炉行业影响分析及应对策略咨询报告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2009-2012年金融危机对中国微波炉行业影响分析及应对策略咨询报告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2009-2012年金融危机对中国微波炉行业影响分析及应对策略咨询报告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https://www.icandata.com/view/41820.html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2009-2012年金融危机对中国微波炉行业影响分析及应对策略咨询报告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41820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