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有线数字电视增值业务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有线数字电视增值业务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有线数字电视增值业务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有线数字电视增值业务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