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中国家用电器行业国际竞争力市场分析及发展趋势研究报告（2009）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中国家用电器行业国际竞争力市场分析及发展趋势研究报告（2009）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中国家用电器行业国际竞争力市场分析及发展趋势研究报告（2009）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中国家用电器行业国际竞争力市场分析及发展趋势研究报告（2009）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41927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