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2006中国彩信业务数据分析报告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2006中国彩信业务数据分析报告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2006中国彩信业务数据分析报告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2006中国彩信业务数据分析报告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