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2008年中国港口行业风险分析报告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2008年中国港口行业风险分析报告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2008年中国港口行业风险分析报告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https://www.icandata.com/view/44450.html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https://www.icandata.com/view/44450.html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2008年中国港口行业风险分析报告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44450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