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物流园区投资环境竞争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物流园区投资环境竞争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物流园区投资环境竞争力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物流园区投资环境竞争力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