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铁现代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铁现代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铁现代物流公司发展战略市场分析及发展趋势研究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铁现代物流公司发展战略市场分析及发展趋势研究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