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加工贸易管理的现状、问题及对策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加工贸易管理的现状、问题及对策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加工贸易管理的现状、问题及对策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加工贸易管理的现状、问题及对策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