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2006年连锁经营商行业投资分析报告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2006年连锁经营商行业投资分析报告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2006年连锁经营商行业投资分析报告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2006年连锁经营商行业投资分析报告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