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中国农产品批发市场发展市场分析及发展趋势研究报告（2007）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中国农产品批发市场发展市场分析及发展趋势研究报告（2007）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中国农产品批发市场发展市场分析及发展趋势研究报告（2007）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https://www.icandata.com/view/46736.html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https://www.icandata.com/view/46736.html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中国农产品批发市场发展市场分析及发展趋势研究报告（2007）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46736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