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2009-2010年中国观光旅游业上市公司研究分析报告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2009-2010年中国观光旅游业上市公司研究分析报告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2009-2010年中国观光旅游业上市公司研究分析报告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2009-2010年中国观光旅游业上市公司研究分析报告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