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2007-2008年中国纺织行业年度分析报告（可依据客户需要定制报告）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2007-2008年中国纺织行业年度分析报告（可依据客户需要定制报告）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2007-2008年中国纺织行业年度分析报告（可依据客户需要定制报告）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2007-2008年中国纺织行业年度分析报告（可依据客户需要定制报告）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47313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