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2004-2008年中国草莓进出口贸易发展趋势市场分析及发展趋势研究报告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2004-2008年中国草莓进出口贸易发展趋势市场分析及发展趋势研究报告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2004-2008年中国草莓进出口贸易发展趋势市场分析及发展趋势研究报告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https://www.icandata.com/view/48158.html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https://www.icandata.com/view/48158.html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2004-2008年中国草莓进出口贸易发展趋势市场分析及发展趋势研究报告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48158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