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2007-2008年中国建筑材料行业展望与市场预测报告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2007-2008年中国建筑材料行业展望与市场预测报告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2007-2008年中国建筑材料行业展望与市场预测报告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https://www.icandata.com/view/48330.html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https://www.icandata.com/view/48330.html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2007-2008年中国建筑材料行业展望与市场预测报告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48330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