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2008年北京市固废处理行业研究年度报告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2008年北京市固废处理行业研究年度报告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2008年北京市固废处理行业研究年度报告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2008年北京市固废处理行业研究年度报告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