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污水处理及其再生利用行业区域市场分析及发展趋势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污水处理及其再生利用行业区域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污水处理及其再生利用行业区域市场分析及发展趋势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0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0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污水处理及其再生利用行业区域市场分析及发展趋势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0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