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休闲游憩产业发展趋势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休闲游憩产业发展趋势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休闲游憩产业发展趋势研究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休闲游憩产业发展趋势研究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