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中国化工行业战略成本管理市场分析及发展趋势研究报告（2009）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中国化工行业战略成本管理市场分析及发展趋势研究报告（2009）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中国化工行业战略成本管理市场分析及发展趋势研究报告（2009）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中国化工行业战略成本管理市场分析及发展趋势研究报告（2009）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