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混合动力汽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混合动力汽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混合动力汽车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混合动力汽车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