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2007-2008年中国重组人粒细胞集落刺激因子注射液市场分析及发展趋势市场分析及发展趋</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2007-2008年中国重组人粒细胞集落刺激因子注射液市场分析及发展趋势市场分析及发展趋</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2007-2008年中国重组人粒细胞集落刺激因子注射液市场分析及发展趋势市场分析及发展趋</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2007年12年17月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https://www.icandata.com/view/60520.html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https://www.icandata.com/view/60520.html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2007-2008年中国重组人粒细胞集落刺激因子注射液市场分析及发展趋势市场分析及发展趋</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60520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