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2007年中国结构性金属制品制造行业研究及市场发展趋势研究报告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2007年中国结构性金属制品制造行业研究及市场发展趋势研究报告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2007年中国结构性金属制品制造行业研究及市场发展趋势研究报告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2007年06年07 8:00:00月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https://www.icandata.com/view/63886.html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https://www.icandata.com/view/63886.html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2007年中国结构性金属制品制造行业研究及市场发展趋势研究报告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63886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