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汽车点火线圈行业发展专题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汽车点火线圈行业发展专题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点火线圈行业发展专题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点火线圈行业发展专题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