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水力发电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水力发电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力发电产业投资机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力发电产业投资机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