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2009-2010年中国节电产业市场调查及发展预测报告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2009-2010年中国节电产业市场调查及发展预测报告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2009-2010年中国节电产业市场调查及发展预测报告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https://www.icandata.com/view/97488.html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https://www.icandata.com/view/97488.html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2009-2010年中国节电产业市场调查及发展预测报告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97488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