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2009-2010年中国餐饮行业市场调研与投资分析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2009-2010年中国餐饮行业市场调研与投资分析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2009-2010年中国餐饮行业市场调研与投资分析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2009-2010年中国餐饮行业市场调研与投资分析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99549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